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6E05AA">
        <w:rPr>
          <w:b/>
          <w:sz w:val="28"/>
        </w:rPr>
        <w:t>24</w:t>
      </w:r>
      <w:r w:rsidR="0084001B">
        <w:rPr>
          <w:b/>
          <w:sz w:val="28"/>
        </w:rPr>
        <w:t xml:space="preserve"> </w:t>
      </w:r>
      <w:r w:rsidR="006E05AA">
        <w:rPr>
          <w:b/>
          <w:sz w:val="28"/>
        </w:rPr>
        <w:t>е</w:t>
      </w:r>
      <w:r w:rsidR="006E7ABA">
        <w:rPr>
          <w:b/>
          <w:sz w:val="28"/>
        </w:rPr>
        <w:t>нче</w:t>
      </w:r>
      <w:r w:rsidRPr="003E0B52">
        <w:rPr>
          <w:b/>
          <w:sz w:val="28"/>
        </w:rPr>
        <w:t xml:space="preserve">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5E7532">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4674C3" w:rsidRDefault="006E05AA" w:rsidP="00473429">
            <w:pPr>
              <w:tabs>
                <w:tab w:val="left" w:pos="459"/>
              </w:tabs>
              <w:ind w:firstLine="459"/>
              <w:jc w:val="both"/>
            </w:pPr>
            <w:r w:rsidRPr="006E05AA">
              <w:rPr>
                <w:u w:val="single" w:color="000000"/>
              </w:rPr>
              <w:t>Консультация - кисәтү метеорологик күренешнең интенсивлыгы турында 22 сәгатьтән 23 февральгә кадәр 2024 елның 10 сәгатенә кадәр 24 февральдә төнлә һәм иртән Татарстан Республикасының көньяк һәм көнчыгыш районнарында һава температурасы -25.-29˚какадәр түбәнәю көтелә.</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05AA">
        <w:trPr>
          <w:trHeight w:val="570"/>
        </w:trPr>
        <w:tc>
          <w:tcPr>
            <w:tcW w:w="2694" w:type="dxa"/>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9421BC" w:rsidRPr="00915684" w:rsidRDefault="00F55BB6" w:rsidP="009421BC">
            <w:r w:rsidRPr="00F55BB6">
              <w:t>Электр белән тәэмин итү системаларында электр линияләренә һәм элемтә линияләренә зыян килү (җимерелү) белән бәйле гадәттән тыш хәлләр (хәлләр) барлыкка килү куркынычлары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F55BB6" w:rsidRPr="005900B3" w:rsidTr="006E05AA">
        <w:trPr>
          <w:trHeight w:val="570"/>
        </w:trPr>
        <w:tc>
          <w:tcPr>
            <w:tcW w:w="2694" w:type="dxa"/>
            <w:vMerge w:val="restart"/>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F55BB6" w:rsidRPr="007A5BAE" w:rsidRDefault="00F55BB6" w:rsidP="005E7532">
            <w:pPr>
              <w:snapToGrid w:val="0"/>
              <w:jc w:val="center"/>
              <w:rPr>
                <w:highlight w:val="yellow"/>
                <w:shd w:val="clear" w:color="auto" w:fill="F7F8F9"/>
              </w:rPr>
            </w:pPr>
            <w:r w:rsidRPr="00F55BB6">
              <w:rPr>
                <w:highlight w:val="yellow"/>
                <w:shd w:val="clear" w:color="auto" w:fill="F7F8F9"/>
              </w:rPr>
              <w:t>Халык арасында салкын һәм туңу белән бәйле вакыйгалар куркынычы</w:t>
            </w:r>
          </w:p>
        </w:tc>
      </w:tr>
      <w:tr w:rsidR="00F55BB6" w:rsidRPr="005900B3" w:rsidTr="005E7532">
        <w:trPr>
          <w:trHeight w:val="198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right w:val="single" w:sz="4" w:space="0" w:color="auto"/>
            </w:tcBorders>
            <w:shd w:val="clear" w:color="auto" w:fill="FFC000"/>
            <w:vAlign w:val="center"/>
          </w:tcPr>
          <w:p w:rsidR="00F55BB6" w:rsidRPr="000A6DD0" w:rsidRDefault="00F55BB6"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F55BB6" w:rsidRPr="00915684" w:rsidRDefault="00F55BB6" w:rsidP="005E7532">
            <w:pPr>
              <w:snapToGrid w:val="0"/>
              <w:jc w:val="cente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051C23" w:rsidRPr="005900B3" w:rsidTr="00051C23">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6E05AA" w:rsidRDefault="006E05AA" w:rsidP="006E05AA">
      <w:pPr>
        <w:pStyle w:val="Heading1"/>
        <w:ind w:left="142"/>
        <w:jc w:val="center"/>
        <w:rPr>
          <w:bCs w:val="0"/>
          <w:sz w:val="25"/>
        </w:rPr>
      </w:pPr>
      <w:r w:rsidRPr="006E05AA">
        <w:rPr>
          <w:bCs w:val="0"/>
          <w:sz w:val="25"/>
        </w:rPr>
        <w:t xml:space="preserve">2024 елның 24 февраленә 2024 елның 23 февралендә 18 сәгатьтән 2024 елның 24 февралендә 18 сәгатькә кадәр </w:t>
      </w:r>
    </w:p>
    <w:p w:rsidR="000323E3" w:rsidRPr="006E05AA" w:rsidRDefault="006E05AA" w:rsidP="006E05AA">
      <w:pPr>
        <w:pStyle w:val="Heading1"/>
        <w:ind w:left="142"/>
        <w:jc w:val="center"/>
        <w:rPr>
          <w:b w:val="0"/>
          <w:bCs w:val="0"/>
          <w:sz w:val="25"/>
        </w:rPr>
      </w:pPr>
      <w:r w:rsidRPr="006E05AA">
        <w:rPr>
          <w:b w:val="0"/>
          <w:bCs w:val="0"/>
          <w:sz w:val="25"/>
        </w:rPr>
        <w:t>Алмашынучан болытлы һава. Җитди явым-төшемсез. Җил көньяктан 4-9 м/с. Минималь температура төнлә, иртән - 16...-18 ˚ Көндез максималь температура - 9..-11˚. Юлларда бозлавык.</w:t>
      </w:r>
    </w:p>
    <w:sectPr w:rsidR="000323E3" w:rsidRPr="006E05AA"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F3B" w:rsidRDefault="00191F3B" w:rsidP="00057DBD">
      <w:r>
        <w:separator/>
      </w:r>
    </w:p>
  </w:endnote>
  <w:endnote w:type="continuationSeparator" w:id="1">
    <w:p w:rsidR="00191F3B" w:rsidRDefault="00191F3B"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F3B" w:rsidRDefault="00191F3B" w:rsidP="00057DBD">
      <w:r>
        <w:separator/>
      </w:r>
    </w:p>
  </w:footnote>
  <w:footnote w:type="continuationSeparator" w:id="1">
    <w:p w:rsidR="00191F3B" w:rsidRDefault="00191F3B"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A55F1A">
    <w:pPr>
      <w:pStyle w:val="a3"/>
      <w:spacing w:line="14" w:lineRule="auto"/>
      <w:ind w:left="0" w:firstLine="0"/>
      <w:jc w:val="left"/>
      <w:rPr>
        <w:sz w:val="20"/>
      </w:rPr>
    </w:pPr>
    <w:r w:rsidRPr="00A55F1A">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A6DD0"/>
    <w:rsid w:val="000A7070"/>
    <w:rsid w:val="00123F88"/>
    <w:rsid w:val="00124D14"/>
    <w:rsid w:val="00167FE4"/>
    <w:rsid w:val="00173CE4"/>
    <w:rsid w:val="00176193"/>
    <w:rsid w:val="001829D1"/>
    <w:rsid w:val="00191F3B"/>
    <w:rsid w:val="001D70FD"/>
    <w:rsid w:val="00246F4F"/>
    <w:rsid w:val="002714DD"/>
    <w:rsid w:val="0028307F"/>
    <w:rsid w:val="002A7D8A"/>
    <w:rsid w:val="002C5BB8"/>
    <w:rsid w:val="002D264C"/>
    <w:rsid w:val="00311D44"/>
    <w:rsid w:val="00332034"/>
    <w:rsid w:val="00334B20"/>
    <w:rsid w:val="0038776D"/>
    <w:rsid w:val="003C54DD"/>
    <w:rsid w:val="003D7D0D"/>
    <w:rsid w:val="003E0B52"/>
    <w:rsid w:val="00414D6A"/>
    <w:rsid w:val="004469C9"/>
    <w:rsid w:val="00473429"/>
    <w:rsid w:val="004B7527"/>
    <w:rsid w:val="004E23A5"/>
    <w:rsid w:val="00504FD6"/>
    <w:rsid w:val="00524D84"/>
    <w:rsid w:val="00553A44"/>
    <w:rsid w:val="00586BE4"/>
    <w:rsid w:val="005D34B5"/>
    <w:rsid w:val="005F56FE"/>
    <w:rsid w:val="006448C7"/>
    <w:rsid w:val="00654711"/>
    <w:rsid w:val="00662B06"/>
    <w:rsid w:val="006B40F5"/>
    <w:rsid w:val="006C3B80"/>
    <w:rsid w:val="006D0C75"/>
    <w:rsid w:val="006D532C"/>
    <w:rsid w:val="006E00D1"/>
    <w:rsid w:val="006E05AA"/>
    <w:rsid w:val="006E7ABA"/>
    <w:rsid w:val="006E7ED7"/>
    <w:rsid w:val="00704A3C"/>
    <w:rsid w:val="00707C32"/>
    <w:rsid w:val="007228BB"/>
    <w:rsid w:val="00726BE9"/>
    <w:rsid w:val="00747088"/>
    <w:rsid w:val="007700A1"/>
    <w:rsid w:val="00786DCE"/>
    <w:rsid w:val="007A5BAE"/>
    <w:rsid w:val="007D216A"/>
    <w:rsid w:val="007D4B7B"/>
    <w:rsid w:val="007E3F23"/>
    <w:rsid w:val="00813149"/>
    <w:rsid w:val="00815F88"/>
    <w:rsid w:val="0084001B"/>
    <w:rsid w:val="00851057"/>
    <w:rsid w:val="0085312D"/>
    <w:rsid w:val="00895A51"/>
    <w:rsid w:val="008C75C1"/>
    <w:rsid w:val="009421BC"/>
    <w:rsid w:val="00970D30"/>
    <w:rsid w:val="00987E10"/>
    <w:rsid w:val="00987E24"/>
    <w:rsid w:val="00997D48"/>
    <w:rsid w:val="009B6034"/>
    <w:rsid w:val="009C4B25"/>
    <w:rsid w:val="009D3685"/>
    <w:rsid w:val="00A2446D"/>
    <w:rsid w:val="00A27E3E"/>
    <w:rsid w:val="00A37DEA"/>
    <w:rsid w:val="00A52A1D"/>
    <w:rsid w:val="00A55F1A"/>
    <w:rsid w:val="00A62CDA"/>
    <w:rsid w:val="00A9322E"/>
    <w:rsid w:val="00AB343E"/>
    <w:rsid w:val="00AD5B86"/>
    <w:rsid w:val="00AE50BC"/>
    <w:rsid w:val="00B056BF"/>
    <w:rsid w:val="00B20C8A"/>
    <w:rsid w:val="00B27881"/>
    <w:rsid w:val="00B33576"/>
    <w:rsid w:val="00B515BD"/>
    <w:rsid w:val="00B5797B"/>
    <w:rsid w:val="00B63313"/>
    <w:rsid w:val="00B74CD6"/>
    <w:rsid w:val="00B86B71"/>
    <w:rsid w:val="00BA29BA"/>
    <w:rsid w:val="00BA7AAD"/>
    <w:rsid w:val="00BB5EE9"/>
    <w:rsid w:val="00BE560D"/>
    <w:rsid w:val="00BE7602"/>
    <w:rsid w:val="00C41240"/>
    <w:rsid w:val="00C4199B"/>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16915"/>
    <w:rsid w:val="00E50CA6"/>
    <w:rsid w:val="00E51644"/>
    <w:rsid w:val="00E624CE"/>
    <w:rsid w:val="00EC15B6"/>
    <w:rsid w:val="00EC2BF9"/>
    <w:rsid w:val="00EC78FF"/>
    <w:rsid w:val="00ED1460"/>
    <w:rsid w:val="00ED1B0C"/>
    <w:rsid w:val="00EF610F"/>
    <w:rsid w:val="00F01BD5"/>
    <w:rsid w:val="00F5026A"/>
    <w:rsid w:val="00F55BB6"/>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62</cp:revision>
  <dcterms:created xsi:type="dcterms:W3CDTF">2023-09-28T11:45:00Z</dcterms:created>
  <dcterms:modified xsi:type="dcterms:W3CDTF">2024-02-23T11:45:00Z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